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304F86" w14:textId="77777777" w:rsidR="00422EF4" w:rsidRDefault="007633BA">
      <w:r>
        <w:rPr>
          <w:noProof/>
        </w:rPr>
        <w:drawing>
          <wp:inline distT="0" distB="0" distL="0" distR="0" wp14:anchorId="1347DBE7" wp14:editId="46CBE09E">
            <wp:extent cx="1028700" cy="864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858" cy="86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77562" w14:textId="77777777" w:rsidR="007633BA" w:rsidRDefault="007633BA"/>
    <w:p w14:paraId="360F292A" w14:textId="77777777" w:rsidR="007633BA" w:rsidRPr="00C61247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r w:rsidRPr="00C61247">
        <w:rPr>
          <w:rFonts w:ascii="Arial" w:hAnsi="Arial" w:cs="Arial"/>
          <w:b/>
          <w:bCs/>
          <w:lang w:eastAsia="zh-CN"/>
        </w:rPr>
        <w:t>VIRGIN MOBILE LATIN AMERICA LAUNCHES ITS 4</w:t>
      </w:r>
      <w:r w:rsidRPr="00C61247">
        <w:rPr>
          <w:rFonts w:ascii="Arial" w:hAnsi="Arial" w:cs="Arial"/>
          <w:b/>
          <w:bCs/>
          <w:vertAlign w:val="superscript"/>
          <w:lang w:eastAsia="zh-CN"/>
        </w:rPr>
        <w:t>TH</w:t>
      </w:r>
      <w:r w:rsidRPr="00C61247">
        <w:rPr>
          <w:rFonts w:ascii="Arial" w:hAnsi="Arial" w:cs="Arial"/>
          <w:b/>
          <w:bCs/>
          <w:lang w:eastAsia="zh-CN"/>
        </w:rPr>
        <w:t xml:space="preserve"> OPERATION IN PERU</w:t>
      </w:r>
    </w:p>
    <w:p w14:paraId="7EAAEDB2" w14:textId="77777777" w:rsidR="007633BA" w:rsidRDefault="007633BA"/>
    <w:p w14:paraId="7E6DC3C4" w14:textId="77777777" w:rsidR="007633BA" w:rsidRDefault="007633BA">
      <w:pPr>
        <w:rPr>
          <w:rFonts w:ascii="Arial" w:hAnsi="Arial" w:cs="Arial"/>
          <w:b/>
          <w:bCs/>
          <w:i/>
          <w:iCs/>
          <w:lang w:eastAsia="zh-CN"/>
        </w:rPr>
      </w:pPr>
      <w:r>
        <w:rPr>
          <w:rFonts w:ascii="Arial" w:hAnsi="Arial" w:cs="Arial"/>
          <w:b/>
          <w:bCs/>
          <w:i/>
          <w:iCs/>
          <w:lang w:eastAsia="zh-CN"/>
        </w:rPr>
        <w:t>Virgin Mobile Peru is the latest expansion for Latin America’s largest virtual operator serving over 3 million customers in the region.</w:t>
      </w:r>
    </w:p>
    <w:p w14:paraId="53FC2B04" w14:textId="77777777" w:rsidR="007633BA" w:rsidRDefault="007633BA">
      <w:pPr>
        <w:rPr>
          <w:rFonts w:ascii="Arial" w:hAnsi="Arial" w:cs="Arial"/>
          <w:b/>
          <w:bCs/>
          <w:i/>
          <w:iCs/>
          <w:lang w:eastAsia="zh-CN"/>
        </w:rPr>
      </w:pPr>
    </w:p>
    <w:p w14:paraId="0C0B1930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r>
        <w:rPr>
          <w:rFonts w:ascii="Arial" w:hAnsi="Arial" w:cs="Arial"/>
          <w:b/>
          <w:bCs/>
          <w:lang w:val="pt-BR" w:eastAsia="zh-CN"/>
        </w:rPr>
        <w:t xml:space="preserve">(Lima, Peru, July 25, 2016)  </w:t>
      </w:r>
      <w:r w:rsidRPr="00C61247">
        <w:rPr>
          <w:rFonts w:ascii="Arial" w:hAnsi="Arial" w:cs="Arial"/>
          <w:lang w:eastAsia="zh-CN"/>
        </w:rPr>
        <w:t>Virgin Mobile Per</w:t>
      </w:r>
      <w:r>
        <w:rPr>
          <w:rFonts w:ascii="Arial" w:hAnsi="Arial" w:cs="Arial"/>
          <w:lang w:eastAsia="zh-CN"/>
        </w:rPr>
        <w:t>u (VMP) joins Virgin Mobile Latin America’s (VMLA) successful operations in Chile, Colombia and Mexico.  Like the others, VMP will serve the youthful market with prepaid data services and a fanatical approach to customer service.  VMLA is the dominant mobile virtual network operator in each of its markets and is part of Richard Branson’s Virgin Group.</w:t>
      </w:r>
    </w:p>
    <w:p w14:paraId="20D20D06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</w:p>
    <w:p w14:paraId="354A56B4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proofErr w:type="gramStart"/>
      <w:r>
        <w:rPr>
          <w:rFonts w:ascii="Arial" w:hAnsi="Arial" w:cs="Arial"/>
          <w:lang w:eastAsia="zh-CN"/>
        </w:rPr>
        <w:t>Virgin Mobile will be led by Steve Logue in Peru, who has considerable mobile experience in the region and was a key player in launching VMLA’s first three operations</w:t>
      </w:r>
      <w:proofErr w:type="gramEnd"/>
      <w:r>
        <w:rPr>
          <w:rFonts w:ascii="Arial" w:hAnsi="Arial" w:cs="Arial"/>
          <w:lang w:eastAsia="zh-CN"/>
        </w:rPr>
        <w:t>.  Logue said, “We will super-serve the 18-34-year-old market with simple ‘no contract’ data plans with no small print or tricks, treating all customers like Rock Stars.”</w:t>
      </w:r>
    </w:p>
    <w:p w14:paraId="7FED01B7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</w:p>
    <w:p w14:paraId="4267D0E0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 xml:space="preserve">VMLA President and CEO Peter </w:t>
      </w:r>
      <w:proofErr w:type="spellStart"/>
      <w:r>
        <w:rPr>
          <w:rFonts w:ascii="Arial" w:hAnsi="Arial" w:cs="Arial"/>
          <w:lang w:eastAsia="zh-CN"/>
        </w:rPr>
        <w:t>Macnee</w:t>
      </w:r>
      <w:proofErr w:type="spellEnd"/>
      <w:r>
        <w:rPr>
          <w:rFonts w:ascii="Arial" w:hAnsi="Arial" w:cs="Arial"/>
          <w:lang w:eastAsia="zh-CN"/>
        </w:rPr>
        <w:t xml:space="preserve"> added, “We look forward to continuing our blazing track record of success with Virgin Mobile Peru.  The pre-launch interest we have seen from Peruvians is beyond anything we witnessed in the other markets.”</w:t>
      </w:r>
    </w:p>
    <w:p w14:paraId="23C503E8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</w:p>
    <w:p w14:paraId="72287299" w14:textId="0BC556C1" w:rsidR="0079060B" w:rsidRPr="0079060B" w:rsidRDefault="007633BA" w:rsidP="0079060B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VMLA is backed by a strong, diverse investor</w:t>
      </w:r>
      <w:r w:rsidR="00F939BB">
        <w:rPr>
          <w:rFonts w:ascii="Arial" w:hAnsi="Arial" w:cs="Arial"/>
          <w:lang w:eastAsia="zh-CN"/>
        </w:rPr>
        <w:t xml:space="preserve"> base including </w:t>
      </w:r>
      <w:proofErr w:type="spellStart"/>
      <w:r w:rsidR="00F939BB">
        <w:rPr>
          <w:rFonts w:ascii="Arial" w:hAnsi="Arial" w:cs="Arial"/>
          <w:lang w:eastAsia="zh-CN"/>
        </w:rPr>
        <w:t>Temasek</w:t>
      </w:r>
      <w:proofErr w:type="spellEnd"/>
      <w:r>
        <w:rPr>
          <w:rFonts w:ascii="Arial" w:hAnsi="Arial" w:cs="Arial"/>
          <w:lang w:eastAsia="zh-CN"/>
        </w:rPr>
        <w:t xml:space="preserve">, one of the world’s largest and most </w:t>
      </w:r>
      <w:r w:rsidR="00F939BB">
        <w:rPr>
          <w:rFonts w:ascii="Arial" w:hAnsi="Arial" w:cs="Arial"/>
          <w:lang w:eastAsia="zh-CN"/>
        </w:rPr>
        <w:t>reputable investment companies</w:t>
      </w:r>
      <w:r>
        <w:rPr>
          <w:rFonts w:ascii="Arial" w:hAnsi="Arial" w:cs="Arial"/>
          <w:lang w:eastAsia="zh-CN"/>
        </w:rPr>
        <w:t xml:space="preserve">, </w:t>
      </w:r>
      <w:r w:rsidR="00F939BB">
        <w:rPr>
          <w:rFonts w:ascii="Arial" w:hAnsi="Arial" w:cs="Arial"/>
          <w:lang w:eastAsia="zh-CN"/>
        </w:rPr>
        <w:t xml:space="preserve">owned by the Government of Singapore, </w:t>
      </w:r>
      <w:r w:rsidR="0079060B" w:rsidRPr="0079060B">
        <w:rPr>
          <w:rFonts w:ascii="Arial" w:hAnsi="Arial" w:cs="Arial"/>
        </w:rPr>
        <w:t xml:space="preserve">and Hermes Growth Partners co-founded by Juan </w:t>
      </w:r>
      <w:proofErr w:type="spellStart"/>
      <w:r w:rsidR="0079060B" w:rsidRPr="0079060B">
        <w:rPr>
          <w:rFonts w:ascii="Arial" w:hAnsi="Arial" w:cs="Arial"/>
        </w:rPr>
        <w:t>Villalonga</w:t>
      </w:r>
      <w:proofErr w:type="spellEnd"/>
      <w:r w:rsidR="009758F3">
        <w:rPr>
          <w:rFonts w:ascii="Arial" w:hAnsi="Arial" w:cs="Arial"/>
        </w:rPr>
        <w:t>,</w:t>
      </w:r>
      <w:bookmarkStart w:id="0" w:name="_GoBack"/>
      <w:bookmarkEnd w:id="0"/>
      <w:r w:rsidR="0079060B" w:rsidRPr="0079060B">
        <w:rPr>
          <w:rFonts w:ascii="Arial" w:hAnsi="Arial" w:cs="Arial"/>
        </w:rPr>
        <w:t xml:space="preserve"> former Chairman and CEO of </w:t>
      </w:r>
      <w:proofErr w:type="spellStart"/>
      <w:r w:rsidR="0079060B" w:rsidRPr="0079060B">
        <w:rPr>
          <w:rFonts w:ascii="Arial" w:hAnsi="Arial" w:cs="Arial"/>
        </w:rPr>
        <w:t>Telefonica</w:t>
      </w:r>
      <w:proofErr w:type="spellEnd"/>
      <w:r w:rsidR="0079060B" w:rsidRPr="0079060B">
        <w:rPr>
          <w:rFonts w:ascii="Arial" w:hAnsi="Arial" w:cs="Arial"/>
        </w:rPr>
        <w:t>.</w:t>
      </w:r>
    </w:p>
    <w:p w14:paraId="67C56D9E" w14:textId="77777777" w:rsidR="0079060B" w:rsidRDefault="0079060B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</w:p>
    <w:p w14:paraId="51E66160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</w:p>
    <w:p w14:paraId="0E327333" w14:textId="77777777" w:rsidR="007633BA" w:rsidRPr="00C61247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r w:rsidRPr="00C61247">
        <w:rPr>
          <w:rFonts w:ascii="Arial" w:hAnsi="Arial" w:cs="Arial"/>
          <w:b/>
          <w:bCs/>
          <w:lang w:eastAsia="zh-CN"/>
        </w:rPr>
        <w:t>About Virgin Mobile Latin America Inc.</w:t>
      </w:r>
    </w:p>
    <w:p w14:paraId="407A1E67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r w:rsidRPr="00C61247">
        <w:rPr>
          <w:rFonts w:ascii="Arial" w:hAnsi="Arial" w:cs="Arial"/>
          <w:lang w:eastAsia="zh-CN"/>
        </w:rPr>
        <w:t>VMLA is the leading mobile virtual network operator in Latin America, providing premium pre-paid wireless products, served through the web, and differentiated by its aspirational brand, fanatical customer care and transparent offers.  VMLA is expanding the world-class Virgin Mobile brand throughout Latin America, joining a growing network of operations serving over 17 million customers globally.  </w:t>
      </w:r>
    </w:p>
    <w:p w14:paraId="27ED3C12" w14:textId="77777777" w:rsidR="007633BA" w:rsidRPr="00C61247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r w:rsidRPr="00C61247">
        <w:rPr>
          <w:rFonts w:ascii="Arial" w:hAnsi="Arial" w:cs="Arial"/>
          <w:lang w:eastAsia="zh-CN"/>
        </w:rPr>
        <w:t xml:space="preserve"> </w:t>
      </w:r>
    </w:p>
    <w:p w14:paraId="53265288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b/>
          <w:lang w:eastAsia="zh-CN"/>
        </w:rPr>
      </w:pPr>
    </w:p>
    <w:p w14:paraId="00391D00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b/>
          <w:lang w:eastAsia="zh-CN"/>
        </w:rPr>
      </w:pPr>
    </w:p>
    <w:p w14:paraId="2A1A4A90" w14:textId="77777777" w:rsidR="00BB5EB2" w:rsidRDefault="00BB5EB2" w:rsidP="007633BA">
      <w:pPr>
        <w:widowControl w:val="0"/>
        <w:autoSpaceDE w:val="0"/>
        <w:autoSpaceDN w:val="0"/>
        <w:adjustRightInd w:val="0"/>
        <w:rPr>
          <w:rFonts w:ascii="Arial" w:hAnsi="Arial" w:cs="Arial"/>
          <w:b/>
          <w:lang w:eastAsia="zh-CN"/>
        </w:rPr>
      </w:pPr>
    </w:p>
    <w:p w14:paraId="4DAB4DAE" w14:textId="77777777" w:rsidR="00BB5EB2" w:rsidRDefault="00BB5EB2" w:rsidP="007633BA">
      <w:pPr>
        <w:widowControl w:val="0"/>
        <w:autoSpaceDE w:val="0"/>
        <w:autoSpaceDN w:val="0"/>
        <w:adjustRightInd w:val="0"/>
        <w:rPr>
          <w:rFonts w:ascii="Arial" w:hAnsi="Arial" w:cs="Arial"/>
          <w:b/>
          <w:lang w:eastAsia="zh-CN"/>
        </w:rPr>
      </w:pPr>
    </w:p>
    <w:p w14:paraId="3FCFEC7E" w14:textId="77777777" w:rsidR="00BB5EB2" w:rsidRDefault="00BB5EB2" w:rsidP="007633BA">
      <w:pPr>
        <w:widowControl w:val="0"/>
        <w:autoSpaceDE w:val="0"/>
        <w:autoSpaceDN w:val="0"/>
        <w:adjustRightInd w:val="0"/>
        <w:rPr>
          <w:rFonts w:ascii="Arial" w:hAnsi="Arial" w:cs="Arial"/>
          <w:b/>
          <w:lang w:eastAsia="zh-CN"/>
        </w:rPr>
      </w:pPr>
    </w:p>
    <w:p w14:paraId="26B08746" w14:textId="77777777" w:rsidR="007633BA" w:rsidRPr="00C61247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b/>
          <w:lang w:eastAsia="zh-CN"/>
        </w:rPr>
      </w:pPr>
      <w:r w:rsidRPr="00C61247">
        <w:rPr>
          <w:rFonts w:ascii="Arial" w:hAnsi="Arial" w:cs="Arial"/>
          <w:b/>
          <w:lang w:eastAsia="zh-CN"/>
        </w:rPr>
        <w:t>In Latin America:</w:t>
      </w:r>
    </w:p>
    <w:p w14:paraId="5D4258AD" w14:textId="77777777" w:rsidR="007633BA" w:rsidRPr="00C61247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b/>
          <w:lang w:eastAsia="zh-CN"/>
        </w:rPr>
      </w:pPr>
    </w:p>
    <w:p w14:paraId="5550D34A" w14:textId="77777777" w:rsidR="007633BA" w:rsidRPr="00C61247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  <w:r w:rsidRPr="00C61247">
        <w:rPr>
          <w:rFonts w:ascii="Arial" w:hAnsi="Arial" w:cs="Arial"/>
          <w:lang w:eastAsia="zh-CN"/>
        </w:rPr>
        <w:t>Joel Kades</w:t>
      </w:r>
      <w:proofErr w:type="gramStart"/>
      <w:r w:rsidRPr="00C61247">
        <w:rPr>
          <w:rFonts w:ascii="Arial" w:hAnsi="Arial" w:cs="Arial"/>
          <w:lang w:eastAsia="zh-CN"/>
        </w:rPr>
        <w:t xml:space="preserve">:  </w:t>
      </w:r>
      <w:proofErr w:type="gramEnd"/>
      <w:r w:rsidRPr="00C61247">
        <w:rPr>
          <w:rFonts w:ascii="Arial" w:hAnsi="Arial" w:cs="Arial"/>
          <w:lang w:eastAsia="zh-CN"/>
        </w:rPr>
        <w:fldChar w:fldCharType="begin"/>
      </w:r>
      <w:r w:rsidRPr="00C61247">
        <w:rPr>
          <w:rFonts w:ascii="Arial" w:hAnsi="Arial" w:cs="Arial"/>
          <w:lang w:eastAsia="zh-CN"/>
        </w:rPr>
        <w:instrText xml:space="preserve"> HYPERLINK "mailto:joel@vmlatam.com" </w:instrText>
      </w:r>
      <w:r w:rsidRPr="00C61247">
        <w:rPr>
          <w:rFonts w:ascii="Arial" w:hAnsi="Arial" w:cs="Arial"/>
          <w:lang w:eastAsia="zh-CN"/>
        </w:rPr>
        <w:fldChar w:fldCharType="separate"/>
      </w:r>
      <w:r w:rsidRPr="00C61247">
        <w:rPr>
          <w:rStyle w:val="Hyperlink"/>
          <w:rFonts w:ascii="Arial" w:hAnsi="Arial" w:cs="Arial"/>
          <w:lang w:eastAsia="zh-CN"/>
        </w:rPr>
        <w:t>joel@vmlatam.com</w:t>
      </w:r>
      <w:r w:rsidRPr="00C61247">
        <w:rPr>
          <w:rFonts w:ascii="Arial" w:hAnsi="Arial" w:cs="Arial"/>
          <w:lang w:eastAsia="zh-CN"/>
        </w:rPr>
        <w:fldChar w:fldCharType="end"/>
      </w:r>
      <w:r>
        <w:rPr>
          <w:rFonts w:ascii="Arial" w:hAnsi="Arial" w:cs="Arial"/>
          <w:lang w:eastAsia="zh-CN"/>
        </w:rPr>
        <w:t xml:space="preserve">  +1 646 344 9875</w:t>
      </w:r>
    </w:p>
    <w:p w14:paraId="18C6B40C" w14:textId="77777777" w:rsidR="007633BA" w:rsidRPr="00C61247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</w:p>
    <w:p w14:paraId="19F5F4FF" w14:textId="77777777" w:rsidR="007633BA" w:rsidRPr="00C61247" w:rsidRDefault="007633BA" w:rsidP="007633B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eastAsia="zh-CN"/>
        </w:rPr>
      </w:pPr>
      <w:proofErr w:type="gramStart"/>
      <w:r w:rsidRPr="00C61247">
        <w:rPr>
          <w:rFonts w:ascii="Arial" w:hAnsi="Arial" w:cs="Arial"/>
          <w:b/>
          <w:bCs/>
          <w:lang w:eastAsia="zh-CN"/>
        </w:rPr>
        <w:t>In the U.S.</w:t>
      </w:r>
      <w:proofErr w:type="gramEnd"/>
      <w:r w:rsidRPr="00C61247">
        <w:rPr>
          <w:rFonts w:ascii="Arial" w:hAnsi="Arial" w:cs="Arial"/>
          <w:b/>
          <w:bCs/>
          <w:lang w:eastAsia="zh-CN"/>
        </w:rPr>
        <w:t>:</w:t>
      </w:r>
    </w:p>
    <w:p w14:paraId="0BC49CCD" w14:textId="63068265" w:rsidR="007633BA" w:rsidRPr="009758F3" w:rsidRDefault="0079060B" w:rsidP="007633B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eastAsia="zh-CN"/>
        </w:rPr>
      </w:pPr>
      <w:r w:rsidRPr="009758F3">
        <w:rPr>
          <w:rFonts w:ascii="Arial" w:hAnsi="Arial" w:cs="Arial"/>
          <w:lang w:eastAsia="zh-CN"/>
        </w:rPr>
        <w:t xml:space="preserve">Michelle </w:t>
      </w:r>
      <w:proofErr w:type="spellStart"/>
      <w:r w:rsidRPr="009758F3">
        <w:rPr>
          <w:rFonts w:ascii="Arial" w:hAnsi="Arial" w:cs="Arial"/>
          <w:lang w:eastAsia="zh-CN"/>
        </w:rPr>
        <w:t>Mendiola</w:t>
      </w:r>
      <w:proofErr w:type="spellEnd"/>
      <w:proofErr w:type="gramStart"/>
      <w:r w:rsidR="007633BA" w:rsidRPr="009758F3">
        <w:rPr>
          <w:rFonts w:ascii="Arial" w:hAnsi="Arial" w:cs="Arial"/>
          <w:lang w:eastAsia="zh-CN"/>
        </w:rPr>
        <w:t xml:space="preserve">: </w:t>
      </w:r>
      <w:r w:rsidR="009700CB" w:rsidRPr="009758F3">
        <w:rPr>
          <w:rFonts w:ascii="Arial" w:hAnsi="Arial" w:cs="Arial"/>
          <w:lang w:eastAsia="zh-CN"/>
        </w:rPr>
        <w:t xml:space="preserve"> </w:t>
      </w:r>
      <w:proofErr w:type="gramEnd"/>
      <w:r w:rsidRPr="009758F3">
        <w:rPr>
          <w:rFonts w:ascii="Arial" w:hAnsi="Arial" w:cs="Arial"/>
          <w:lang w:eastAsia="zh-CN"/>
        </w:rPr>
        <w:fldChar w:fldCharType="begin"/>
      </w:r>
      <w:r w:rsidRPr="009758F3">
        <w:rPr>
          <w:rFonts w:ascii="Arial" w:hAnsi="Arial" w:cs="Arial"/>
          <w:lang w:eastAsia="zh-CN"/>
        </w:rPr>
        <w:instrText xml:space="preserve"> HYPERLINK "mailto:Michelle.Mendiola@virgin.com" </w:instrText>
      </w:r>
      <w:r w:rsidRPr="009758F3">
        <w:rPr>
          <w:rFonts w:ascii="Arial" w:hAnsi="Arial" w:cs="Arial"/>
          <w:lang w:eastAsia="zh-CN"/>
        </w:rPr>
        <w:fldChar w:fldCharType="separate"/>
      </w:r>
      <w:r w:rsidRPr="009758F3">
        <w:rPr>
          <w:rStyle w:val="Hyperlink"/>
          <w:rFonts w:ascii="Arial" w:hAnsi="Arial" w:cs="Arial"/>
          <w:color w:val="auto"/>
          <w:lang w:eastAsia="zh-CN"/>
        </w:rPr>
        <w:t>Michelle.Mendio</w:t>
      </w:r>
      <w:r w:rsidRPr="009758F3">
        <w:rPr>
          <w:rStyle w:val="Hyperlink"/>
          <w:rFonts w:ascii="Arial" w:hAnsi="Arial" w:cs="Arial"/>
          <w:color w:val="auto"/>
          <w:lang w:eastAsia="zh-CN"/>
        </w:rPr>
        <w:t>l</w:t>
      </w:r>
      <w:r w:rsidRPr="009758F3">
        <w:rPr>
          <w:rStyle w:val="Hyperlink"/>
          <w:rFonts w:ascii="Arial" w:hAnsi="Arial" w:cs="Arial"/>
          <w:color w:val="auto"/>
          <w:lang w:eastAsia="zh-CN"/>
        </w:rPr>
        <w:t>a@virgin.com</w:t>
      </w:r>
      <w:r w:rsidRPr="009758F3">
        <w:rPr>
          <w:rFonts w:ascii="Arial" w:hAnsi="Arial" w:cs="Arial"/>
          <w:lang w:eastAsia="zh-CN"/>
        </w:rPr>
        <w:fldChar w:fldCharType="end"/>
      </w:r>
      <w:r w:rsidRPr="009758F3">
        <w:rPr>
          <w:rFonts w:ascii="Arial" w:hAnsi="Arial" w:cs="Arial"/>
          <w:lang w:eastAsia="zh-CN"/>
        </w:rPr>
        <w:t xml:space="preserve">  </w:t>
      </w:r>
      <w:r w:rsidR="007633BA" w:rsidRPr="009758F3">
        <w:rPr>
          <w:rFonts w:ascii="Arial" w:hAnsi="Arial" w:cs="Arial"/>
          <w:lang w:eastAsia="zh-CN"/>
        </w:rPr>
        <w:t>+1</w:t>
      </w:r>
      <w:r w:rsidR="00EF31AF" w:rsidRPr="009758F3">
        <w:rPr>
          <w:rFonts w:ascii="Arial" w:hAnsi="Arial" w:cs="Arial"/>
          <w:lang w:eastAsia="zh-CN"/>
        </w:rPr>
        <w:t xml:space="preserve"> 646 278 68</w:t>
      </w:r>
      <w:r w:rsidR="009758F3" w:rsidRPr="009758F3">
        <w:rPr>
          <w:rFonts w:ascii="Arial" w:hAnsi="Arial" w:cs="Arial"/>
          <w:lang w:eastAsia="zh-CN"/>
        </w:rPr>
        <w:t>24</w:t>
      </w:r>
      <w:r w:rsidR="007633BA" w:rsidRPr="009758F3">
        <w:rPr>
          <w:rFonts w:ascii="Arial" w:hAnsi="Arial" w:cs="Arial"/>
          <w:lang w:eastAsia="zh-CN"/>
        </w:rPr>
        <w:t xml:space="preserve"> </w:t>
      </w:r>
    </w:p>
    <w:p w14:paraId="10C026DD" w14:textId="77777777" w:rsidR="007633BA" w:rsidRPr="00C61247" w:rsidRDefault="007633BA" w:rsidP="007633B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eastAsia="zh-CN"/>
        </w:rPr>
      </w:pPr>
      <w:proofErr w:type="gramStart"/>
      <w:r w:rsidRPr="00C61247">
        <w:rPr>
          <w:rFonts w:ascii="Arial" w:hAnsi="Arial" w:cs="Arial"/>
          <w:b/>
          <w:bCs/>
          <w:lang w:eastAsia="zh-CN"/>
        </w:rPr>
        <w:t>In the U.K.</w:t>
      </w:r>
      <w:proofErr w:type="gramEnd"/>
      <w:r w:rsidRPr="00C61247">
        <w:rPr>
          <w:rFonts w:ascii="Arial" w:hAnsi="Arial" w:cs="Arial"/>
          <w:b/>
          <w:bCs/>
          <w:lang w:eastAsia="zh-CN"/>
        </w:rPr>
        <w:t>:</w:t>
      </w:r>
    </w:p>
    <w:p w14:paraId="369F9D37" w14:textId="59574A34" w:rsidR="007633BA" w:rsidRDefault="009700CB" w:rsidP="007633B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Tamara Bennett</w:t>
      </w:r>
      <w:r w:rsidR="007633BA" w:rsidRPr="00C61247">
        <w:rPr>
          <w:rFonts w:ascii="Arial" w:hAnsi="Arial" w:cs="Arial"/>
          <w:lang w:eastAsia="zh-CN"/>
        </w:rPr>
        <w:t xml:space="preserve">: </w:t>
      </w:r>
      <w:r w:rsidRPr="009700CB">
        <w:rPr>
          <w:rFonts w:ascii="Arial" w:hAnsi="Arial" w:cs="Arial"/>
          <w:lang w:eastAsia="zh-CN"/>
        </w:rPr>
        <w:t>Tamara.Bennett@virgin.com</w:t>
      </w:r>
      <w:r>
        <w:rPr>
          <w:rFonts w:ascii="Arial" w:hAnsi="Arial" w:cs="Arial"/>
          <w:lang w:eastAsia="zh-CN"/>
        </w:rPr>
        <w:t xml:space="preserve">  +44 7964016832  </w:t>
      </w:r>
    </w:p>
    <w:p w14:paraId="245F11E9" w14:textId="77777777" w:rsidR="007633BA" w:rsidRPr="00C61247" w:rsidRDefault="007633BA" w:rsidP="007633BA">
      <w:pPr>
        <w:widowControl w:val="0"/>
        <w:autoSpaceDE w:val="0"/>
        <w:autoSpaceDN w:val="0"/>
        <w:adjustRightInd w:val="0"/>
        <w:rPr>
          <w:rFonts w:cs="Helvetica"/>
          <w:lang w:eastAsia="zh-CN"/>
        </w:rPr>
      </w:pPr>
    </w:p>
    <w:p w14:paraId="6E3EE3B2" w14:textId="77777777" w:rsidR="007633BA" w:rsidRDefault="007633BA" w:rsidP="007633BA">
      <w:pPr>
        <w:rPr>
          <w:rFonts w:cs="Helvetica"/>
          <w:lang w:eastAsia="zh-CN"/>
        </w:rPr>
      </w:pPr>
    </w:p>
    <w:p w14:paraId="7DB20B83" w14:textId="77777777" w:rsidR="007633BA" w:rsidRDefault="007633BA" w:rsidP="007633BA">
      <w:pPr>
        <w:rPr>
          <w:rFonts w:cs="Helvetica"/>
          <w:lang w:eastAsia="zh-CN"/>
        </w:rPr>
      </w:pPr>
    </w:p>
    <w:p w14:paraId="32709781" w14:textId="77777777" w:rsidR="007633BA" w:rsidRDefault="007633BA" w:rsidP="007633BA">
      <w:pPr>
        <w:rPr>
          <w:rFonts w:cs="Helvetica"/>
          <w:lang w:eastAsia="zh-CN"/>
        </w:rPr>
      </w:pPr>
    </w:p>
    <w:p w14:paraId="2470ED88" w14:textId="77777777" w:rsidR="007633BA" w:rsidRDefault="007633BA" w:rsidP="007633BA"/>
    <w:p w14:paraId="1B5540B1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</w:p>
    <w:p w14:paraId="309F8850" w14:textId="77777777" w:rsidR="007633BA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lang w:eastAsia="zh-CN"/>
        </w:rPr>
      </w:pPr>
    </w:p>
    <w:p w14:paraId="733D3FDF" w14:textId="77777777" w:rsidR="007633BA" w:rsidRPr="005D661F" w:rsidRDefault="007633BA" w:rsidP="007633B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lang w:val="pt-BR" w:eastAsia="zh-CN"/>
        </w:rPr>
      </w:pPr>
    </w:p>
    <w:p w14:paraId="0FC853E9" w14:textId="77777777" w:rsidR="007633BA" w:rsidRPr="007633BA" w:rsidRDefault="007633BA"/>
    <w:sectPr w:rsidR="007633BA" w:rsidRPr="007633BA" w:rsidSect="00422EF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3BA"/>
    <w:rsid w:val="00194EFD"/>
    <w:rsid w:val="00422EF4"/>
    <w:rsid w:val="007633BA"/>
    <w:rsid w:val="0079060B"/>
    <w:rsid w:val="009700CB"/>
    <w:rsid w:val="009758F3"/>
    <w:rsid w:val="00BB5EB2"/>
    <w:rsid w:val="00EF31AF"/>
    <w:rsid w:val="00F9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C08A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33B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06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33B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06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332</Words>
  <Characters>1897</Characters>
  <Application>Microsoft Macintosh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Kades</dc:creator>
  <cp:keywords/>
  <dc:description/>
  <cp:lastModifiedBy>Joel Kades</cp:lastModifiedBy>
  <cp:revision>7</cp:revision>
  <dcterms:created xsi:type="dcterms:W3CDTF">2016-07-21T22:59:00Z</dcterms:created>
  <dcterms:modified xsi:type="dcterms:W3CDTF">2016-07-24T10:30:00Z</dcterms:modified>
</cp:coreProperties>
</file>